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00" w:rsidRDefault="0098767A">
      <w:pPr>
        <w:pStyle w:val="20"/>
        <w:shd w:val="clear" w:color="auto" w:fill="auto"/>
        <w:tabs>
          <w:tab w:val="left" w:leader="underscore" w:pos="8410"/>
        </w:tabs>
        <w:ind w:left="5880" w:firstLine="0"/>
      </w:pPr>
      <w:r>
        <w:t>Утверждаю</w:t>
      </w:r>
      <w:r>
        <w:tab/>
      </w:r>
    </w:p>
    <w:p w:rsidR="00642900" w:rsidRDefault="0098767A">
      <w:pPr>
        <w:pStyle w:val="20"/>
        <w:shd w:val="clear" w:color="auto" w:fill="auto"/>
        <w:spacing w:after="903"/>
        <w:ind w:left="6020"/>
        <w:jc w:val="left"/>
      </w:pPr>
      <w:r>
        <w:t>Директор МОУ ДОДДЮСШ А.В.Брюквин</w:t>
      </w:r>
    </w:p>
    <w:p w:rsidR="00642900" w:rsidRDefault="0098767A">
      <w:pPr>
        <w:pStyle w:val="10"/>
        <w:keepNext/>
        <w:keepLines/>
        <w:shd w:val="clear" w:color="auto" w:fill="auto"/>
        <w:spacing w:before="0" w:after="298"/>
        <w:ind w:left="420"/>
      </w:pPr>
      <w:bookmarkStart w:id="0" w:name="bookmark0"/>
      <w:r>
        <w:t>ПОЛОЖЕНИЕ</w:t>
      </w:r>
      <w:bookmarkEnd w:id="0"/>
    </w:p>
    <w:p w:rsidR="00642900" w:rsidRDefault="0098767A">
      <w:pPr>
        <w:pStyle w:val="22"/>
        <w:keepNext/>
        <w:keepLines/>
        <w:shd w:val="clear" w:color="auto" w:fill="auto"/>
        <w:spacing w:before="0"/>
        <w:ind w:left="420"/>
      </w:pPr>
      <w:bookmarkStart w:id="1" w:name="bookmark1"/>
      <w:r>
        <w:t>О проведении турнира по настольному теннису, посвящённого</w:t>
      </w:r>
      <w:bookmarkEnd w:id="1"/>
    </w:p>
    <w:p w:rsidR="00642900" w:rsidRDefault="0098767A">
      <w:pPr>
        <w:pStyle w:val="22"/>
        <w:keepNext/>
        <w:keepLines/>
        <w:shd w:val="clear" w:color="auto" w:fill="auto"/>
        <w:spacing w:before="0" w:after="213"/>
        <w:ind w:left="420"/>
      </w:pPr>
      <w:bookmarkStart w:id="2" w:name="bookmark2"/>
      <w:r>
        <w:t>Дню защитника Отечества</w:t>
      </w:r>
      <w:bookmarkEnd w:id="2"/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350" w:lineRule="exact"/>
        <w:jc w:val="left"/>
      </w:pPr>
      <w:bookmarkStart w:id="3" w:name="bookmark3"/>
      <w:r>
        <w:t>Цели и задачи.</w:t>
      </w:r>
      <w:bookmarkEnd w:id="3"/>
    </w:p>
    <w:p w:rsidR="00642900" w:rsidRDefault="0098767A">
      <w:pPr>
        <w:pStyle w:val="20"/>
        <w:shd w:val="clear" w:color="auto" w:fill="auto"/>
        <w:spacing w:line="350" w:lineRule="exact"/>
        <w:ind w:left="400" w:firstLine="0"/>
        <w:jc w:val="left"/>
      </w:pPr>
      <w:r>
        <w:t xml:space="preserve">Соревнования проводятся с целью повышения интереса к регулярным занятиям спортом, популяризации </w:t>
      </w:r>
      <w:r>
        <w:t>настольного тенниса, повышения мастерства спортсменов, выполнения спортивных разрядов, выявления перспективных игроков.</w:t>
      </w:r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jc w:val="left"/>
      </w:pPr>
      <w:bookmarkStart w:id="4" w:name="bookmark4"/>
      <w:r>
        <w:t>Время и место проведения.</w:t>
      </w:r>
      <w:bookmarkEnd w:id="4"/>
    </w:p>
    <w:p w:rsidR="00642900" w:rsidRDefault="0098767A">
      <w:pPr>
        <w:pStyle w:val="20"/>
        <w:shd w:val="clear" w:color="auto" w:fill="auto"/>
        <w:spacing w:line="336" w:lineRule="exact"/>
        <w:ind w:left="400" w:firstLine="0"/>
        <w:jc w:val="left"/>
      </w:pPr>
      <w:r>
        <w:t xml:space="preserve">Соревнования проводятся </w:t>
      </w:r>
      <w:r w:rsidR="008F7934">
        <w:t>20 февраля 2018</w:t>
      </w:r>
      <w:r>
        <w:t xml:space="preserve"> года в 13 часов. Регистрация игроков заканчивается за 20 минут до </w:t>
      </w:r>
      <w:r>
        <w:t>начала соревнований.</w:t>
      </w:r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jc w:val="left"/>
      </w:pPr>
      <w:bookmarkStart w:id="5" w:name="bookmark5"/>
      <w:r>
        <w:t>Руководство организацией соревнований.</w:t>
      </w:r>
      <w:bookmarkEnd w:id="5"/>
    </w:p>
    <w:p w:rsidR="00642900" w:rsidRDefault="0098767A">
      <w:pPr>
        <w:pStyle w:val="20"/>
        <w:shd w:val="clear" w:color="auto" w:fill="auto"/>
        <w:spacing w:line="336" w:lineRule="exact"/>
        <w:ind w:left="400" w:firstLine="0"/>
        <w:jc w:val="left"/>
      </w:pPr>
      <w:r>
        <w:t>Руководство проведением соревнований осуществляет администрация спортивной школы. Главным судьёй соревнований назначается тренер-преподаватель ДЮСШ г. Любима Беляков А.Г. За проведение соревновани</w:t>
      </w:r>
      <w:r>
        <w:t>й в группах отвечают тренер</w:t>
      </w:r>
      <w:proofErr w:type="gramStart"/>
      <w:r>
        <w:t>ы-</w:t>
      </w:r>
      <w:proofErr w:type="gramEnd"/>
      <w:r>
        <w:t xml:space="preserve"> преподаватели Белякова Т.В. и </w:t>
      </w:r>
      <w:proofErr w:type="spellStart"/>
      <w:r>
        <w:t>Небогина</w:t>
      </w:r>
      <w:proofErr w:type="spellEnd"/>
      <w:r>
        <w:t xml:space="preserve"> М.А.</w:t>
      </w:r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left"/>
      </w:pPr>
      <w:bookmarkStart w:id="6" w:name="bookmark6"/>
      <w:r>
        <w:t>Участники соревнований.</w:t>
      </w:r>
      <w:bookmarkEnd w:id="6"/>
    </w:p>
    <w:p w:rsidR="00642900" w:rsidRDefault="0098767A">
      <w:pPr>
        <w:pStyle w:val="20"/>
        <w:shd w:val="clear" w:color="auto" w:fill="auto"/>
        <w:spacing w:line="331" w:lineRule="exact"/>
        <w:ind w:left="400" w:firstLine="0"/>
        <w:jc w:val="left"/>
      </w:pPr>
      <w:r>
        <w:t xml:space="preserve">К участию в соревнованиях допускаются обучающиеся МУ ДО ДЮСШ г. Любима, секций настольного тенниса при общеобразовательных школах и ГПОАУ ЯО </w:t>
      </w:r>
      <w:proofErr w:type="spellStart"/>
      <w:r>
        <w:t>Любимского</w:t>
      </w:r>
      <w:proofErr w:type="spellEnd"/>
      <w:r>
        <w:t xml:space="preserve"> аграрн</w:t>
      </w:r>
      <w:r>
        <w:t>о-политехнического колледжа, любители настольного тенниса</w:t>
      </w:r>
      <w:r w:rsidR="008F7934">
        <w:rPr>
          <w:rStyle w:val="22pt"/>
        </w:rPr>
        <w:t xml:space="preserve"> </w:t>
      </w:r>
      <w:r>
        <w:t>имеющие спортивную подготовку, спортивную форму, спортивную сменную обувь, ракетку и мяч для игры. Все игроки должны быть допущены к соревнованиям врачом.</w:t>
      </w:r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left"/>
      </w:pPr>
      <w:bookmarkStart w:id="7" w:name="bookmark7"/>
      <w:r>
        <w:t>Система проведения.</w:t>
      </w:r>
      <w:bookmarkEnd w:id="7"/>
    </w:p>
    <w:p w:rsidR="00642900" w:rsidRDefault="0098767A">
      <w:pPr>
        <w:pStyle w:val="20"/>
        <w:shd w:val="clear" w:color="auto" w:fill="auto"/>
        <w:spacing w:line="331" w:lineRule="exact"/>
        <w:ind w:left="400" w:firstLine="0"/>
        <w:jc w:val="left"/>
      </w:pPr>
      <w:r>
        <w:t>Систему проведения вы</w:t>
      </w:r>
      <w:r>
        <w:t>бирает главный судья, в зависимости от количества игроков. Жеребьёвка участников проводится по региональному рейтингу.</w:t>
      </w:r>
    </w:p>
    <w:p w:rsidR="00642900" w:rsidRDefault="009876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left"/>
      </w:pPr>
      <w:bookmarkStart w:id="8" w:name="bookmark8"/>
      <w:r>
        <w:t>Награждение.</w:t>
      </w:r>
      <w:bookmarkEnd w:id="8"/>
    </w:p>
    <w:p w:rsidR="00642900" w:rsidRDefault="0098767A">
      <w:pPr>
        <w:pStyle w:val="20"/>
        <w:shd w:val="clear" w:color="auto" w:fill="auto"/>
        <w:spacing w:line="322" w:lineRule="exact"/>
        <w:ind w:left="400" w:firstLine="0"/>
        <w:jc w:val="left"/>
      </w:pPr>
      <w:r>
        <w:t>Призёры соревнований награждаются грамотами и, по возможности, призами от спонсоров.</w:t>
      </w:r>
    </w:p>
    <w:p w:rsidR="00642900" w:rsidRDefault="0098767A">
      <w:pPr>
        <w:pStyle w:val="20"/>
        <w:shd w:val="clear" w:color="auto" w:fill="auto"/>
        <w:spacing w:line="268" w:lineRule="exact"/>
        <w:ind w:left="400" w:firstLine="0"/>
        <w:jc w:val="left"/>
      </w:pPr>
      <w:r>
        <w:t xml:space="preserve">Контактный телефон МОУ ДОД ДЮСШ г. </w:t>
      </w:r>
      <w:proofErr w:type="gramStart"/>
      <w:r>
        <w:t>Люби</w:t>
      </w:r>
      <w:r>
        <w:t>ма</w:t>
      </w:r>
      <w:proofErr w:type="gramEnd"/>
      <w:r>
        <w:t xml:space="preserve"> 2-25-72</w:t>
      </w:r>
    </w:p>
    <w:sectPr w:rsidR="00642900" w:rsidSect="00642900">
      <w:pgSz w:w="11900" w:h="16840"/>
      <w:pgMar w:top="980" w:right="898" w:bottom="980" w:left="19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7A" w:rsidRDefault="0098767A" w:rsidP="00642900">
      <w:r>
        <w:separator/>
      </w:r>
    </w:p>
  </w:endnote>
  <w:endnote w:type="continuationSeparator" w:id="0">
    <w:p w:rsidR="0098767A" w:rsidRDefault="0098767A" w:rsidP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7A" w:rsidRDefault="0098767A"/>
  </w:footnote>
  <w:footnote w:type="continuationSeparator" w:id="0">
    <w:p w:rsidR="0098767A" w:rsidRDefault="009876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60AD"/>
    <w:multiLevelType w:val="multilevel"/>
    <w:tmpl w:val="710686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642900"/>
    <w:rsid w:val="00642900"/>
    <w:rsid w:val="008F7934"/>
    <w:rsid w:val="009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9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429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6429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Курсив;Интервал 2 pt"/>
    <w:basedOn w:val="2"/>
    <w:rsid w:val="00642900"/>
    <w:rPr>
      <w:i/>
      <w:iCs/>
      <w:color w:val="000000"/>
      <w:spacing w:val="4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2900"/>
    <w:pPr>
      <w:shd w:val="clear" w:color="auto" w:fill="FFFFFF"/>
      <w:spacing w:line="518" w:lineRule="exact"/>
      <w:ind w:hanging="1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642900"/>
    <w:pPr>
      <w:shd w:val="clear" w:color="auto" w:fill="FFFFFF"/>
      <w:spacing w:before="840" w:after="220" w:line="440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22">
    <w:name w:val="Заголовок №2"/>
    <w:basedOn w:val="a"/>
    <w:link w:val="21"/>
    <w:rsid w:val="00642900"/>
    <w:pPr>
      <w:shd w:val="clear" w:color="auto" w:fill="FFFFFF"/>
      <w:spacing w:before="220" w:line="342" w:lineRule="exact"/>
      <w:jc w:val="center"/>
      <w:outlineLvl w:val="1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2019-02-07T13:39:00Z</dcterms:created>
  <dcterms:modified xsi:type="dcterms:W3CDTF">2019-02-07T13:46:00Z</dcterms:modified>
</cp:coreProperties>
</file>